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D2F43" w14:textId="77777777" w:rsidR="00AD315F" w:rsidRDefault="00AD315F">
      <w:pPr>
        <w:pStyle w:val="BodyText"/>
        <w:ind w:left="0"/>
        <w:rPr>
          <w:sz w:val="20"/>
        </w:rPr>
      </w:pPr>
    </w:p>
    <w:p w14:paraId="69AAF7C7" w14:textId="77777777" w:rsidR="00AD315F" w:rsidRPr="00C7014A" w:rsidRDefault="005E7C33">
      <w:pPr>
        <w:pStyle w:val="BodyText"/>
        <w:spacing w:before="90" w:line="276" w:lineRule="auto"/>
        <w:ind w:left="100" w:right="151"/>
        <w:rPr>
          <w:sz w:val="22"/>
          <w:szCs w:val="22"/>
        </w:rPr>
      </w:pPr>
      <w:r w:rsidRPr="00C7014A">
        <w:rPr>
          <w:b/>
          <w:sz w:val="22"/>
          <w:szCs w:val="22"/>
        </w:rPr>
        <w:t>Policy</w:t>
      </w:r>
      <w:r w:rsidRPr="00C7014A">
        <w:rPr>
          <w:b/>
          <w:spacing w:val="-3"/>
          <w:sz w:val="22"/>
          <w:szCs w:val="22"/>
        </w:rPr>
        <w:t xml:space="preserve"> </w:t>
      </w:r>
      <w:r w:rsidRPr="00C7014A">
        <w:rPr>
          <w:b/>
          <w:sz w:val="22"/>
          <w:szCs w:val="22"/>
        </w:rPr>
        <w:t>Engagement:</w:t>
      </w:r>
      <w:r w:rsidRPr="00C7014A">
        <w:rPr>
          <w:b/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The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voices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of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our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families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are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important,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and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we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want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your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feedback.</w:t>
      </w:r>
      <w:r w:rsidRPr="00C7014A">
        <w:rPr>
          <w:spacing w:val="-3"/>
          <w:sz w:val="22"/>
          <w:szCs w:val="22"/>
        </w:rPr>
        <w:t xml:space="preserve"> </w:t>
      </w:r>
      <w:r w:rsidRPr="00C7014A">
        <w:rPr>
          <w:sz w:val="22"/>
          <w:szCs w:val="22"/>
        </w:rPr>
        <w:t>In</w:t>
      </w:r>
      <w:r w:rsidRPr="00C7014A">
        <w:rPr>
          <w:sz w:val="22"/>
          <w:szCs w:val="22"/>
        </w:rPr>
        <w:t xml:space="preserve"> order to hear from you all regarding our Title I Family Engagement Policy we will:</w:t>
      </w:r>
    </w:p>
    <w:p w14:paraId="5EF07059" w14:textId="77777777" w:rsidR="00AD315F" w:rsidRPr="00C7014A" w:rsidRDefault="005E7C33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ind w:left="1220"/>
      </w:pPr>
      <w:r w:rsidRPr="00C7014A">
        <w:t xml:space="preserve">Send a copy of the policy home, with a form where feedback can be </w:t>
      </w:r>
      <w:r w:rsidRPr="00C7014A">
        <w:rPr>
          <w:spacing w:val="-2"/>
        </w:rPr>
        <w:t>provided.</w:t>
      </w:r>
    </w:p>
    <w:p w14:paraId="4912E51E" w14:textId="77777777" w:rsidR="00AD315F" w:rsidRPr="00C7014A" w:rsidRDefault="005E7C33">
      <w:pPr>
        <w:pStyle w:val="ListParagraph"/>
        <w:numPr>
          <w:ilvl w:val="0"/>
          <w:numId w:val="2"/>
        </w:numPr>
        <w:tabs>
          <w:tab w:val="left" w:pos="1220"/>
          <w:tab w:val="left" w:pos="1221"/>
        </w:tabs>
        <w:spacing w:before="41" w:line="276" w:lineRule="auto"/>
        <w:ind w:right="578" w:firstLine="0"/>
      </w:pPr>
      <w:r w:rsidRPr="00C7014A">
        <w:t>Present</w:t>
      </w:r>
      <w:r w:rsidRPr="00C7014A">
        <w:rPr>
          <w:spacing w:val="-4"/>
        </w:rPr>
        <w:t xml:space="preserve"> </w:t>
      </w:r>
      <w:r w:rsidRPr="00C7014A">
        <w:t>to</w:t>
      </w:r>
      <w:r w:rsidRPr="00C7014A">
        <w:rPr>
          <w:spacing w:val="-4"/>
        </w:rPr>
        <w:t xml:space="preserve"> </w:t>
      </w:r>
      <w:r w:rsidRPr="00C7014A">
        <w:t>families</w:t>
      </w:r>
      <w:r w:rsidRPr="00C7014A">
        <w:rPr>
          <w:spacing w:val="-4"/>
        </w:rPr>
        <w:t xml:space="preserve"> </w:t>
      </w:r>
      <w:r w:rsidRPr="00C7014A">
        <w:t>about</w:t>
      </w:r>
      <w:r w:rsidRPr="00C7014A">
        <w:rPr>
          <w:spacing w:val="-4"/>
        </w:rPr>
        <w:t xml:space="preserve"> </w:t>
      </w:r>
      <w:r w:rsidRPr="00C7014A">
        <w:t>being</w:t>
      </w:r>
      <w:r w:rsidRPr="00C7014A">
        <w:rPr>
          <w:spacing w:val="-4"/>
        </w:rPr>
        <w:t xml:space="preserve"> </w:t>
      </w:r>
      <w:r w:rsidRPr="00C7014A">
        <w:t>a</w:t>
      </w:r>
      <w:r w:rsidRPr="00C7014A">
        <w:rPr>
          <w:spacing w:val="-4"/>
        </w:rPr>
        <w:t xml:space="preserve"> </w:t>
      </w:r>
      <w:r w:rsidRPr="00C7014A">
        <w:t>part</w:t>
      </w:r>
      <w:r w:rsidRPr="00C7014A">
        <w:rPr>
          <w:spacing w:val="-4"/>
        </w:rPr>
        <w:t xml:space="preserve"> </w:t>
      </w:r>
      <w:r w:rsidRPr="00C7014A">
        <w:t>of</w:t>
      </w:r>
      <w:r w:rsidRPr="00C7014A">
        <w:rPr>
          <w:spacing w:val="-4"/>
        </w:rPr>
        <w:t xml:space="preserve"> </w:t>
      </w:r>
      <w:r w:rsidRPr="00C7014A">
        <w:t>a</w:t>
      </w:r>
      <w:r w:rsidRPr="00C7014A">
        <w:rPr>
          <w:spacing w:val="-8"/>
        </w:rPr>
        <w:t xml:space="preserve"> </w:t>
      </w:r>
      <w:r w:rsidRPr="00C7014A">
        <w:t>Title</w:t>
      </w:r>
      <w:r w:rsidRPr="00C7014A">
        <w:rPr>
          <w:spacing w:val="-4"/>
        </w:rPr>
        <w:t xml:space="preserve"> </w:t>
      </w:r>
      <w:r w:rsidRPr="00C7014A">
        <w:t>I</w:t>
      </w:r>
      <w:r w:rsidRPr="00C7014A">
        <w:rPr>
          <w:spacing w:val="-4"/>
        </w:rPr>
        <w:t xml:space="preserve"> </w:t>
      </w:r>
      <w:r w:rsidRPr="00C7014A">
        <w:t>school</w:t>
      </w:r>
      <w:r w:rsidRPr="00C7014A">
        <w:rPr>
          <w:spacing w:val="-4"/>
        </w:rPr>
        <w:t xml:space="preserve"> </w:t>
      </w:r>
      <w:r w:rsidRPr="00C7014A">
        <w:t>during</w:t>
      </w:r>
      <w:r w:rsidRPr="00C7014A">
        <w:rPr>
          <w:spacing w:val="-4"/>
        </w:rPr>
        <w:t xml:space="preserve"> </w:t>
      </w:r>
      <w:r w:rsidRPr="00C7014A">
        <w:t>upcoming</w:t>
      </w:r>
      <w:r w:rsidRPr="00C7014A">
        <w:rPr>
          <w:spacing w:val="-4"/>
        </w:rPr>
        <w:t xml:space="preserve"> </w:t>
      </w:r>
      <w:r w:rsidRPr="00C7014A">
        <w:t>family engagement eve</w:t>
      </w:r>
      <w:r w:rsidRPr="00C7014A">
        <w:t>nts.</w:t>
      </w:r>
    </w:p>
    <w:p w14:paraId="74EC811E" w14:textId="77777777" w:rsidR="00AD315F" w:rsidRPr="00C7014A" w:rsidRDefault="005E7C33">
      <w:pPr>
        <w:spacing w:line="276" w:lineRule="auto"/>
        <w:ind w:left="100" w:right="151"/>
      </w:pPr>
      <w:r w:rsidRPr="00C7014A">
        <w:rPr>
          <w:b/>
        </w:rPr>
        <w:t>Shared</w:t>
      </w:r>
      <w:r w:rsidRPr="00C7014A">
        <w:rPr>
          <w:b/>
          <w:spacing w:val="-8"/>
        </w:rPr>
        <w:t xml:space="preserve"> </w:t>
      </w:r>
      <w:r w:rsidRPr="00C7014A">
        <w:rPr>
          <w:b/>
        </w:rPr>
        <w:t>Responsibilities</w:t>
      </w:r>
      <w:r w:rsidRPr="00C7014A">
        <w:rPr>
          <w:b/>
          <w:spacing w:val="-6"/>
        </w:rPr>
        <w:t xml:space="preserve"> </w:t>
      </w:r>
      <w:r w:rsidRPr="00C7014A">
        <w:rPr>
          <w:b/>
        </w:rPr>
        <w:t>for</w:t>
      </w:r>
      <w:r w:rsidRPr="00C7014A">
        <w:rPr>
          <w:b/>
          <w:spacing w:val="-10"/>
        </w:rPr>
        <w:t xml:space="preserve"> </w:t>
      </w:r>
      <w:r w:rsidRPr="00C7014A">
        <w:rPr>
          <w:b/>
        </w:rPr>
        <w:t>High</w:t>
      </w:r>
      <w:r w:rsidRPr="00C7014A">
        <w:rPr>
          <w:b/>
          <w:spacing w:val="-6"/>
        </w:rPr>
        <w:t xml:space="preserve"> </w:t>
      </w:r>
      <w:r w:rsidRPr="00C7014A">
        <w:rPr>
          <w:b/>
        </w:rPr>
        <w:t>Student</w:t>
      </w:r>
      <w:r w:rsidRPr="00C7014A">
        <w:rPr>
          <w:b/>
          <w:spacing w:val="-15"/>
        </w:rPr>
        <w:t xml:space="preserve"> </w:t>
      </w:r>
      <w:r w:rsidRPr="00C7014A">
        <w:rPr>
          <w:b/>
        </w:rPr>
        <w:t xml:space="preserve">Achievement: </w:t>
      </w:r>
      <w:r w:rsidRPr="00C7014A">
        <w:t>The</w:t>
      </w:r>
      <w:r w:rsidRPr="00C7014A">
        <w:rPr>
          <w:spacing w:val="-6"/>
        </w:rPr>
        <w:t xml:space="preserve"> </w:t>
      </w:r>
      <w:r w:rsidRPr="00C7014A">
        <w:t>shared</w:t>
      </w:r>
      <w:r w:rsidRPr="00C7014A">
        <w:rPr>
          <w:spacing w:val="-6"/>
        </w:rPr>
        <w:t xml:space="preserve"> </w:t>
      </w:r>
      <w:r w:rsidRPr="00C7014A">
        <w:t>responsibility expectations are reflected and presented in our Home-School Compact.</w:t>
      </w:r>
    </w:p>
    <w:p w14:paraId="30225835" w14:textId="77777777" w:rsidR="00AD315F" w:rsidRPr="00C7014A" w:rsidRDefault="005E7C33">
      <w:pPr>
        <w:pStyle w:val="BodyText"/>
        <w:spacing w:line="276" w:lineRule="auto"/>
        <w:ind w:left="100"/>
        <w:rPr>
          <w:sz w:val="22"/>
          <w:szCs w:val="22"/>
        </w:rPr>
      </w:pPr>
      <w:r w:rsidRPr="00C7014A">
        <w:rPr>
          <w:b/>
          <w:sz w:val="22"/>
          <w:szCs w:val="22"/>
        </w:rPr>
        <w:t>Building</w:t>
      </w:r>
      <w:r w:rsidRPr="00C7014A">
        <w:rPr>
          <w:b/>
          <w:spacing w:val="-4"/>
          <w:sz w:val="22"/>
          <w:szCs w:val="22"/>
        </w:rPr>
        <w:t xml:space="preserve"> </w:t>
      </w:r>
      <w:r w:rsidRPr="00C7014A">
        <w:rPr>
          <w:b/>
          <w:sz w:val="22"/>
          <w:szCs w:val="22"/>
        </w:rPr>
        <w:t>Capacity</w:t>
      </w:r>
      <w:r w:rsidRPr="00C7014A">
        <w:rPr>
          <w:b/>
          <w:spacing w:val="-4"/>
          <w:sz w:val="22"/>
          <w:szCs w:val="22"/>
        </w:rPr>
        <w:t xml:space="preserve"> </w:t>
      </w:r>
      <w:r w:rsidRPr="00C7014A">
        <w:rPr>
          <w:b/>
          <w:sz w:val="22"/>
          <w:szCs w:val="22"/>
        </w:rPr>
        <w:t>for</w:t>
      </w:r>
      <w:r w:rsidRPr="00C7014A">
        <w:rPr>
          <w:b/>
          <w:spacing w:val="-8"/>
          <w:sz w:val="22"/>
          <w:szCs w:val="22"/>
        </w:rPr>
        <w:t xml:space="preserve"> </w:t>
      </w:r>
      <w:r w:rsidRPr="00C7014A">
        <w:rPr>
          <w:b/>
          <w:sz w:val="22"/>
          <w:szCs w:val="22"/>
        </w:rPr>
        <w:t>Engagement:</w:t>
      </w:r>
      <w:r w:rsidRPr="00C7014A">
        <w:rPr>
          <w:b/>
          <w:spacing w:val="40"/>
          <w:sz w:val="22"/>
          <w:szCs w:val="22"/>
        </w:rPr>
        <w:t xml:space="preserve"> </w:t>
      </w:r>
      <w:r w:rsidRPr="00C7014A">
        <w:rPr>
          <w:sz w:val="22"/>
          <w:szCs w:val="22"/>
        </w:rPr>
        <w:t>Supporting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both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our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families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and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staff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in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growing</w:t>
      </w:r>
      <w:r w:rsidRPr="00C7014A">
        <w:rPr>
          <w:spacing w:val="-4"/>
          <w:sz w:val="22"/>
          <w:szCs w:val="22"/>
        </w:rPr>
        <w:t xml:space="preserve"> </w:t>
      </w:r>
      <w:r w:rsidRPr="00C7014A">
        <w:rPr>
          <w:sz w:val="22"/>
          <w:szCs w:val="22"/>
        </w:rPr>
        <w:t>their</w:t>
      </w:r>
      <w:r w:rsidRPr="00C7014A">
        <w:rPr>
          <w:sz w:val="22"/>
          <w:szCs w:val="22"/>
        </w:rPr>
        <w:t xml:space="preserve"> capabilities for engagement is crucial to our success. In order to ensure this happens, we will:</w:t>
      </w:r>
    </w:p>
    <w:p w14:paraId="309EA9EB" w14:textId="77777777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line="276" w:lineRule="auto"/>
        <w:ind w:right="496" w:firstLine="0"/>
      </w:pPr>
      <w:r w:rsidRPr="00C7014A">
        <w:t>Provide</w:t>
      </w:r>
      <w:r w:rsidRPr="00C7014A">
        <w:rPr>
          <w:spacing w:val="-5"/>
        </w:rPr>
        <w:t xml:space="preserve"> </w:t>
      </w:r>
      <w:r w:rsidRPr="00C7014A">
        <w:t>teachers</w:t>
      </w:r>
      <w:r w:rsidRPr="00C7014A">
        <w:rPr>
          <w:spacing w:val="-5"/>
        </w:rPr>
        <w:t xml:space="preserve"> </w:t>
      </w:r>
      <w:r w:rsidRPr="00C7014A">
        <w:t>and</w:t>
      </w:r>
      <w:r w:rsidRPr="00C7014A">
        <w:rPr>
          <w:spacing w:val="-5"/>
        </w:rPr>
        <w:t xml:space="preserve"> </w:t>
      </w:r>
      <w:r w:rsidRPr="00C7014A">
        <w:t>staff</w:t>
      </w:r>
      <w:r w:rsidRPr="00C7014A">
        <w:rPr>
          <w:spacing w:val="-5"/>
        </w:rPr>
        <w:t xml:space="preserve"> </w:t>
      </w:r>
      <w:r w:rsidRPr="00C7014A">
        <w:t>with</w:t>
      </w:r>
      <w:r w:rsidRPr="00C7014A">
        <w:rPr>
          <w:spacing w:val="-5"/>
        </w:rPr>
        <w:t xml:space="preserve"> </w:t>
      </w:r>
      <w:r w:rsidRPr="00C7014A">
        <w:t>professional</w:t>
      </w:r>
      <w:r w:rsidRPr="00C7014A">
        <w:rPr>
          <w:spacing w:val="-5"/>
        </w:rPr>
        <w:t xml:space="preserve"> </w:t>
      </w:r>
      <w:r w:rsidRPr="00C7014A">
        <w:t>development</w:t>
      </w:r>
      <w:r w:rsidRPr="00C7014A">
        <w:rPr>
          <w:spacing w:val="-5"/>
        </w:rPr>
        <w:t xml:space="preserve"> </w:t>
      </w:r>
      <w:r w:rsidRPr="00C7014A">
        <w:t>that</w:t>
      </w:r>
      <w:r w:rsidRPr="00C7014A">
        <w:rPr>
          <w:spacing w:val="-5"/>
        </w:rPr>
        <w:t xml:space="preserve"> </w:t>
      </w:r>
      <w:r w:rsidRPr="00C7014A">
        <w:t>supports</w:t>
      </w:r>
      <w:r w:rsidRPr="00C7014A">
        <w:rPr>
          <w:spacing w:val="-5"/>
        </w:rPr>
        <w:t xml:space="preserve"> </w:t>
      </w:r>
      <w:r w:rsidRPr="00C7014A">
        <w:t>and</w:t>
      </w:r>
      <w:r w:rsidRPr="00C7014A">
        <w:rPr>
          <w:spacing w:val="-5"/>
        </w:rPr>
        <w:t xml:space="preserve"> </w:t>
      </w:r>
      <w:r w:rsidRPr="00C7014A">
        <w:t>grows their capabilities to:</w:t>
      </w:r>
    </w:p>
    <w:p w14:paraId="51E96CD8" w14:textId="77777777" w:rsidR="00AD315F" w:rsidRPr="00C7014A" w:rsidRDefault="005E7C33">
      <w:pPr>
        <w:pStyle w:val="ListParagraph"/>
        <w:numPr>
          <w:ilvl w:val="1"/>
          <w:numId w:val="1"/>
        </w:numPr>
        <w:tabs>
          <w:tab w:val="left" w:pos="1895"/>
        </w:tabs>
        <w:ind w:left="1894"/>
        <w:jc w:val="both"/>
      </w:pPr>
      <w:r w:rsidRPr="00C7014A">
        <w:t>Make</w:t>
      </w:r>
      <w:r w:rsidRPr="00C7014A">
        <w:rPr>
          <w:spacing w:val="-1"/>
        </w:rPr>
        <w:t xml:space="preserve"> </w:t>
      </w:r>
      <w:r w:rsidRPr="00C7014A">
        <w:t>positive</w:t>
      </w:r>
      <w:r w:rsidRPr="00C7014A">
        <w:rPr>
          <w:spacing w:val="-1"/>
        </w:rPr>
        <w:t xml:space="preserve"> </w:t>
      </w:r>
      <w:r w:rsidRPr="00C7014A">
        <w:t>and</w:t>
      </w:r>
      <w:r w:rsidRPr="00C7014A">
        <w:rPr>
          <w:spacing w:val="-1"/>
        </w:rPr>
        <w:t xml:space="preserve"> </w:t>
      </w:r>
      <w:r w:rsidRPr="00C7014A">
        <w:t>effective phone</w:t>
      </w:r>
      <w:r w:rsidRPr="00C7014A">
        <w:rPr>
          <w:spacing w:val="-1"/>
        </w:rPr>
        <w:t xml:space="preserve"> </w:t>
      </w:r>
      <w:r w:rsidRPr="00C7014A">
        <w:t>calls</w:t>
      </w:r>
      <w:r w:rsidRPr="00C7014A">
        <w:rPr>
          <w:spacing w:val="-1"/>
        </w:rPr>
        <w:t xml:space="preserve"> </w:t>
      </w:r>
      <w:r w:rsidRPr="00C7014A">
        <w:t xml:space="preserve">to </w:t>
      </w:r>
      <w:r w:rsidRPr="00C7014A">
        <w:rPr>
          <w:spacing w:val="-2"/>
        </w:rPr>
        <w:t>families</w:t>
      </w:r>
    </w:p>
    <w:p w14:paraId="03017775" w14:textId="77777777" w:rsidR="00AD315F" w:rsidRPr="00C7014A" w:rsidRDefault="005E7C33">
      <w:pPr>
        <w:pStyle w:val="ListParagraph"/>
        <w:numPr>
          <w:ilvl w:val="1"/>
          <w:numId w:val="1"/>
        </w:numPr>
        <w:tabs>
          <w:tab w:val="left" w:pos="1895"/>
        </w:tabs>
        <w:spacing w:before="41" w:line="276" w:lineRule="auto"/>
        <w:ind w:right="209" w:firstLine="0"/>
        <w:jc w:val="both"/>
      </w:pPr>
      <w:r w:rsidRPr="00C7014A">
        <w:t>Ho</w:t>
      </w:r>
      <w:r w:rsidRPr="00C7014A">
        <w:t>ld family conferences that help families to have a strong understanding of where</w:t>
      </w:r>
      <w:r w:rsidRPr="00C7014A">
        <w:rPr>
          <w:spacing w:val="-5"/>
        </w:rPr>
        <w:t xml:space="preserve"> </w:t>
      </w:r>
      <w:r w:rsidRPr="00C7014A">
        <w:t>their</w:t>
      </w:r>
      <w:r w:rsidRPr="00C7014A">
        <w:rPr>
          <w:spacing w:val="-5"/>
        </w:rPr>
        <w:t xml:space="preserve"> </w:t>
      </w:r>
      <w:r w:rsidRPr="00C7014A">
        <w:t>child</w:t>
      </w:r>
      <w:r w:rsidRPr="00C7014A">
        <w:rPr>
          <w:spacing w:val="-5"/>
        </w:rPr>
        <w:t xml:space="preserve"> </w:t>
      </w:r>
      <w:r w:rsidRPr="00C7014A">
        <w:t>is</w:t>
      </w:r>
      <w:r w:rsidRPr="00C7014A">
        <w:rPr>
          <w:spacing w:val="-5"/>
        </w:rPr>
        <w:t xml:space="preserve"> </w:t>
      </w:r>
      <w:r w:rsidRPr="00C7014A">
        <w:t>performing</w:t>
      </w:r>
      <w:r w:rsidRPr="00C7014A">
        <w:rPr>
          <w:spacing w:val="-5"/>
        </w:rPr>
        <w:t xml:space="preserve"> </w:t>
      </w:r>
      <w:r w:rsidRPr="00C7014A">
        <w:t>academically</w:t>
      </w:r>
      <w:r w:rsidRPr="00C7014A">
        <w:rPr>
          <w:spacing w:val="-5"/>
        </w:rPr>
        <w:t xml:space="preserve"> </w:t>
      </w:r>
      <w:r w:rsidRPr="00C7014A">
        <w:t>and</w:t>
      </w:r>
      <w:r w:rsidRPr="00C7014A">
        <w:rPr>
          <w:spacing w:val="-5"/>
        </w:rPr>
        <w:t xml:space="preserve"> </w:t>
      </w:r>
      <w:r w:rsidRPr="00C7014A">
        <w:t>behaviorally,</w:t>
      </w:r>
      <w:r w:rsidRPr="00C7014A">
        <w:rPr>
          <w:spacing w:val="-5"/>
        </w:rPr>
        <w:t xml:space="preserve"> </w:t>
      </w:r>
      <w:r w:rsidRPr="00C7014A">
        <w:t>and</w:t>
      </w:r>
      <w:r w:rsidRPr="00C7014A">
        <w:rPr>
          <w:spacing w:val="-5"/>
        </w:rPr>
        <w:t xml:space="preserve"> </w:t>
      </w:r>
      <w:r w:rsidRPr="00C7014A">
        <w:t>how</w:t>
      </w:r>
      <w:r w:rsidRPr="00C7014A">
        <w:rPr>
          <w:spacing w:val="-5"/>
        </w:rPr>
        <w:t xml:space="preserve"> </w:t>
      </w:r>
      <w:r w:rsidRPr="00C7014A">
        <w:t>they</w:t>
      </w:r>
      <w:r w:rsidRPr="00C7014A">
        <w:rPr>
          <w:spacing w:val="-5"/>
        </w:rPr>
        <w:t xml:space="preserve"> </w:t>
      </w:r>
      <w:r w:rsidRPr="00C7014A">
        <w:t>can support learning at home.</w:t>
      </w:r>
    </w:p>
    <w:p w14:paraId="6A5086F0" w14:textId="77777777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5"/>
        </w:tabs>
        <w:spacing w:line="276" w:lineRule="auto"/>
        <w:ind w:right="324" w:firstLine="0"/>
        <w:jc w:val="both"/>
      </w:pPr>
      <w:r w:rsidRPr="00C7014A">
        <w:t>Provide</w:t>
      </w:r>
      <w:r w:rsidRPr="00C7014A">
        <w:rPr>
          <w:spacing w:val="-5"/>
        </w:rPr>
        <w:t xml:space="preserve"> </w:t>
      </w:r>
      <w:r w:rsidRPr="00C7014A">
        <w:t>optional</w:t>
      </w:r>
      <w:r w:rsidRPr="00C7014A">
        <w:rPr>
          <w:spacing w:val="-5"/>
        </w:rPr>
        <w:t xml:space="preserve"> </w:t>
      </w:r>
      <w:r w:rsidRPr="00C7014A">
        <w:t>training</w:t>
      </w:r>
      <w:r w:rsidRPr="00C7014A">
        <w:rPr>
          <w:spacing w:val="-5"/>
        </w:rPr>
        <w:t xml:space="preserve"> </w:t>
      </w:r>
      <w:r w:rsidRPr="00C7014A">
        <w:t>for</w:t>
      </w:r>
      <w:r w:rsidRPr="00C7014A">
        <w:rPr>
          <w:spacing w:val="-5"/>
        </w:rPr>
        <w:t xml:space="preserve"> </w:t>
      </w:r>
      <w:r w:rsidRPr="00C7014A">
        <w:t>teachers</w:t>
      </w:r>
      <w:r w:rsidRPr="00C7014A">
        <w:rPr>
          <w:spacing w:val="-5"/>
        </w:rPr>
        <w:t xml:space="preserve"> </w:t>
      </w:r>
      <w:r w:rsidRPr="00C7014A">
        <w:t>regarding</w:t>
      </w:r>
      <w:r w:rsidRPr="00C7014A">
        <w:rPr>
          <w:spacing w:val="-5"/>
        </w:rPr>
        <w:t xml:space="preserve"> </w:t>
      </w:r>
      <w:r w:rsidRPr="00C7014A">
        <w:t>building</w:t>
      </w:r>
      <w:r w:rsidRPr="00C7014A">
        <w:rPr>
          <w:spacing w:val="-5"/>
        </w:rPr>
        <w:t xml:space="preserve"> </w:t>
      </w:r>
      <w:r w:rsidRPr="00C7014A">
        <w:t>positive</w:t>
      </w:r>
      <w:r w:rsidRPr="00C7014A">
        <w:rPr>
          <w:spacing w:val="-5"/>
        </w:rPr>
        <w:t xml:space="preserve"> </w:t>
      </w:r>
      <w:r w:rsidRPr="00C7014A">
        <w:t>relationships</w:t>
      </w:r>
      <w:r w:rsidRPr="00C7014A">
        <w:rPr>
          <w:spacing w:val="-5"/>
        </w:rPr>
        <w:t xml:space="preserve"> </w:t>
      </w:r>
      <w:r w:rsidRPr="00C7014A">
        <w:t>with students and families.</w:t>
      </w:r>
    </w:p>
    <w:p w14:paraId="2E559150" w14:textId="77777777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5"/>
        </w:tabs>
        <w:spacing w:line="276" w:lineRule="auto"/>
        <w:ind w:right="271" w:firstLine="0"/>
        <w:jc w:val="both"/>
      </w:pPr>
      <w:r w:rsidRPr="00C7014A">
        <w:t>Provide</w:t>
      </w:r>
      <w:r w:rsidRPr="00C7014A">
        <w:rPr>
          <w:spacing w:val="-5"/>
        </w:rPr>
        <w:t xml:space="preserve"> </w:t>
      </w:r>
      <w:r w:rsidRPr="00C7014A">
        <w:t>skill</w:t>
      </w:r>
      <w:r w:rsidRPr="00C7014A">
        <w:rPr>
          <w:spacing w:val="-5"/>
        </w:rPr>
        <w:t xml:space="preserve"> </w:t>
      </w:r>
      <w:r w:rsidRPr="00C7014A">
        <w:t>building</w:t>
      </w:r>
      <w:r w:rsidRPr="00C7014A">
        <w:rPr>
          <w:spacing w:val="-5"/>
        </w:rPr>
        <w:t xml:space="preserve"> </w:t>
      </w:r>
      <w:r w:rsidRPr="00C7014A">
        <w:t>workshops</w:t>
      </w:r>
      <w:r w:rsidRPr="00C7014A">
        <w:rPr>
          <w:spacing w:val="-5"/>
        </w:rPr>
        <w:t xml:space="preserve"> </w:t>
      </w:r>
      <w:r w:rsidRPr="00C7014A">
        <w:t>for</w:t>
      </w:r>
      <w:r w:rsidRPr="00C7014A">
        <w:rPr>
          <w:spacing w:val="-5"/>
        </w:rPr>
        <w:t xml:space="preserve"> </w:t>
      </w:r>
      <w:r w:rsidRPr="00C7014A">
        <w:t>families,</w:t>
      </w:r>
      <w:r w:rsidRPr="00C7014A">
        <w:rPr>
          <w:spacing w:val="-5"/>
        </w:rPr>
        <w:t xml:space="preserve"> </w:t>
      </w:r>
      <w:r w:rsidRPr="00C7014A">
        <w:t>hosted</w:t>
      </w:r>
      <w:r w:rsidRPr="00C7014A">
        <w:rPr>
          <w:spacing w:val="-5"/>
        </w:rPr>
        <w:t xml:space="preserve"> </w:t>
      </w:r>
      <w:r w:rsidRPr="00C7014A">
        <w:t>by</w:t>
      </w:r>
      <w:r w:rsidRPr="00C7014A">
        <w:rPr>
          <w:spacing w:val="-5"/>
        </w:rPr>
        <w:t xml:space="preserve"> </w:t>
      </w:r>
      <w:r w:rsidRPr="00C7014A">
        <w:t>the</w:t>
      </w:r>
      <w:r w:rsidRPr="00C7014A">
        <w:rPr>
          <w:spacing w:val="-5"/>
        </w:rPr>
        <w:t xml:space="preserve"> </w:t>
      </w:r>
      <w:r w:rsidRPr="00C7014A">
        <w:t>Student</w:t>
      </w:r>
      <w:r w:rsidRPr="00C7014A">
        <w:rPr>
          <w:spacing w:val="-5"/>
        </w:rPr>
        <w:t xml:space="preserve"> </w:t>
      </w:r>
      <w:r w:rsidRPr="00C7014A">
        <w:t>Services</w:t>
      </w:r>
      <w:r w:rsidRPr="00C7014A">
        <w:rPr>
          <w:spacing w:val="-10"/>
        </w:rPr>
        <w:t xml:space="preserve"> </w:t>
      </w:r>
      <w:r w:rsidRPr="00C7014A">
        <w:t>Team/ and</w:t>
      </w:r>
      <w:r w:rsidRPr="00C7014A">
        <w:rPr>
          <w:spacing w:val="40"/>
        </w:rPr>
        <w:t xml:space="preserve"> </w:t>
      </w:r>
      <w:r w:rsidRPr="00C7014A">
        <w:t>other supports. Some topics may include:</w:t>
      </w:r>
    </w:p>
    <w:p w14:paraId="23B478AA" w14:textId="77777777" w:rsidR="00AD315F" w:rsidRPr="00C7014A" w:rsidRDefault="005E7C33">
      <w:pPr>
        <w:pStyle w:val="ListParagraph"/>
        <w:numPr>
          <w:ilvl w:val="1"/>
          <w:numId w:val="1"/>
        </w:numPr>
        <w:tabs>
          <w:tab w:val="left" w:pos="1894"/>
          <w:tab w:val="left" w:pos="1895"/>
        </w:tabs>
        <w:ind w:left="1894"/>
      </w:pPr>
      <w:r w:rsidRPr="00C7014A">
        <w:t xml:space="preserve">Family goal </w:t>
      </w:r>
      <w:r w:rsidRPr="00C7014A">
        <w:rPr>
          <w:spacing w:val="-2"/>
        </w:rPr>
        <w:t>planning.</w:t>
      </w:r>
    </w:p>
    <w:p w14:paraId="5D85D9FD" w14:textId="77777777" w:rsidR="00AD315F" w:rsidRPr="00C7014A" w:rsidRDefault="005E7C33">
      <w:pPr>
        <w:pStyle w:val="ListParagraph"/>
        <w:numPr>
          <w:ilvl w:val="1"/>
          <w:numId w:val="1"/>
        </w:numPr>
        <w:tabs>
          <w:tab w:val="left" w:pos="1894"/>
          <w:tab w:val="left" w:pos="1895"/>
        </w:tabs>
        <w:spacing w:before="42"/>
        <w:ind w:left="1894"/>
      </w:pPr>
      <w:r w:rsidRPr="00C7014A">
        <w:t xml:space="preserve">Connecting to Community </w:t>
      </w:r>
      <w:r w:rsidRPr="00C7014A">
        <w:rPr>
          <w:spacing w:val="-2"/>
        </w:rPr>
        <w:t>Resources.</w:t>
      </w:r>
    </w:p>
    <w:p w14:paraId="73089CA5" w14:textId="77777777" w:rsidR="00AD315F" w:rsidRPr="00C7014A" w:rsidRDefault="005E7C33">
      <w:pPr>
        <w:pStyle w:val="ListParagraph"/>
        <w:numPr>
          <w:ilvl w:val="1"/>
          <w:numId w:val="1"/>
        </w:numPr>
        <w:tabs>
          <w:tab w:val="left" w:pos="1894"/>
          <w:tab w:val="left" w:pos="1895"/>
        </w:tabs>
        <w:spacing w:before="41"/>
        <w:ind w:left="1894"/>
      </w:pPr>
      <w:r w:rsidRPr="00C7014A">
        <w:t xml:space="preserve">Social and Emotional Learning Support for </w:t>
      </w:r>
      <w:r w:rsidRPr="00C7014A">
        <w:rPr>
          <w:spacing w:val="-2"/>
        </w:rPr>
        <w:t>Students</w:t>
      </w:r>
    </w:p>
    <w:p w14:paraId="2C6E48B3" w14:textId="77777777" w:rsidR="00AD315F" w:rsidRPr="00C7014A" w:rsidRDefault="005E7C33">
      <w:pPr>
        <w:pStyle w:val="BodyText"/>
        <w:spacing w:before="42"/>
        <w:ind w:left="2260"/>
        <w:rPr>
          <w:sz w:val="22"/>
          <w:szCs w:val="22"/>
        </w:rPr>
      </w:pPr>
      <w:r w:rsidRPr="00C7014A">
        <w:rPr>
          <w:sz w:val="22"/>
          <w:szCs w:val="22"/>
        </w:rPr>
        <w:t xml:space="preserve">...and many </w:t>
      </w:r>
      <w:r w:rsidRPr="00C7014A">
        <w:rPr>
          <w:spacing w:val="-2"/>
          <w:sz w:val="22"/>
          <w:szCs w:val="22"/>
        </w:rPr>
        <w:t>more!!!</w:t>
      </w:r>
    </w:p>
    <w:p w14:paraId="1DE7BE17" w14:textId="77777777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before="41"/>
        <w:ind w:left="1174"/>
      </w:pPr>
      <w:r w:rsidRPr="00C7014A">
        <w:t xml:space="preserve">Hold family engagement events at school or virtually that create opportunities </w:t>
      </w:r>
      <w:r w:rsidRPr="00C7014A">
        <w:rPr>
          <w:spacing w:val="-5"/>
        </w:rPr>
        <w:t>for</w:t>
      </w:r>
    </w:p>
    <w:p w14:paraId="5E7441A2" w14:textId="77777777" w:rsidR="00AD315F" w:rsidRPr="00C7014A" w:rsidRDefault="005E7C33">
      <w:pPr>
        <w:pStyle w:val="BodyText"/>
        <w:spacing w:before="41" w:line="276" w:lineRule="auto"/>
        <w:ind w:right="151"/>
        <w:rPr>
          <w:sz w:val="22"/>
          <w:szCs w:val="22"/>
        </w:rPr>
      </w:pPr>
      <w:r w:rsidRPr="00C7014A">
        <w:rPr>
          <w:sz w:val="22"/>
          <w:szCs w:val="22"/>
        </w:rPr>
        <w:t>staff,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families,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and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students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to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build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positive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relationships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with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each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other.</w:t>
      </w:r>
      <w:r w:rsidRPr="00C7014A">
        <w:rPr>
          <w:spacing w:val="-10"/>
          <w:sz w:val="22"/>
          <w:szCs w:val="22"/>
        </w:rPr>
        <w:t xml:space="preserve"> </w:t>
      </w:r>
      <w:r w:rsidRPr="00C7014A">
        <w:rPr>
          <w:sz w:val="22"/>
          <w:szCs w:val="22"/>
        </w:rPr>
        <w:t>These</w:t>
      </w:r>
      <w:r w:rsidRPr="00C7014A">
        <w:rPr>
          <w:spacing w:val="-5"/>
          <w:sz w:val="22"/>
          <w:szCs w:val="22"/>
        </w:rPr>
        <w:t xml:space="preserve"> </w:t>
      </w:r>
      <w:r w:rsidRPr="00C7014A">
        <w:rPr>
          <w:sz w:val="22"/>
          <w:szCs w:val="22"/>
        </w:rPr>
        <w:t>events</w:t>
      </w:r>
      <w:r w:rsidRPr="00C7014A">
        <w:rPr>
          <w:sz w:val="22"/>
          <w:szCs w:val="22"/>
        </w:rPr>
        <w:t xml:space="preserve"> will also be opportunities for student accomplishments to be celebrated.</w:t>
      </w:r>
    </w:p>
    <w:p w14:paraId="2D06D66B" w14:textId="4ACDCEC9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ind w:left="1174"/>
      </w:pPr>
      <w:r w:rsidRPr="00C7014A">
        <w:t xml:space="preserve">Hold a </w:t>
      </w:r>
      <w:r w:rsidR="00C7014A" w:rsidRPr="00C7014A">
        <w:rPr>
          <w:b/>
        </w:rPr>
        <w:t>back-to-school</w:t>
      </w:r>
      <w:r w:rsidR="00560676" w:rsidRPr="00C7014A">
        <w:rPr>
          <w:b/>
        </w:rPr>
        <w:t xml:space="preserve"> night</w:t>
      </w:r>
      <w:r w:rsidRPr="00C7014A">
        <w:rPr>
          <w:b/>
        </w:rPr>
        <w:t xml:space="preserve"> </w:t>
      </w:r>
      <w:r w:rsidRPr="00C7014A">
        <w:t>in</w:t>
      </w:r>
      <w:r w:rsidRPr="00C7014A">
        <w:rPr>
          <w:spacing w:val="-14"/>
        </w:rPr>
        <w:t xml:space="preserve"> </w:t>
      </w:r>
      <w:r w:rsidRPr="00C7014A">
        <w:rPr>
          <w:spacing w:val="-2"/>
        </w:rPr>
        <w:t>August.</w:t>
      </w:r>
    </w:p>
    <w:p w14:paraId="7A5C964B" w14:textId="7EBE429B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before="42"/>
        <w:ind w:left="1174"/>
      </w:pPr>
      <w:r w:rsidRPr="00C7014A">
        <w:t>Hold</w:t>
      </w:r>
      <w:r w:rsidRPr="00C7014A">
        <w:rPr>
          <w:spacing w:val="-2"/>
        </w:rPr>
        <w:t xml:space="preserve"> </w:t>
      </w:r>
      <w:r w:rsidRPr="00C7014A">
        <w:t xml:space="preserve">a </w:t>
      </w:r>
      <w:r w:rsidR="00560676" w:rsidRPr="00C7014A">
        <w:rPr>
          <w:b/>
        </w:rPr>
        <w:t>parent engagement night</w:t>
      </w:r>
      <w:r w:rsidRPr="00C7014A">
        <w:rPr>
          <w:b/>
        </w:rPr>
        <w:t xml:space="preserve"> </w:t>
      </w:r>
      <w:r w:rsidRPr="00C7014A">
        <w:t xml:space="preserve">with students and families in </w:t>
      </w:r>
      <w:r w:rsidRPr="00C7014A">
        <w:rPr>
          <w:spacing w:val="-2"/>
        </w:rPr>
        <w:t>September.</w:t>
      </w:r>
    </w:p>
    <w:p w14:paraId="4CFEA9C4" w14:textId="1BBF2A5C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before="41"/>
        <w:ind w:left="1174"/>
      </w:pPr>
      <w:r w:rsidRPr="00C7014A">
        <w:t>Hold</w:t>
      </w:r>
      <w:r w:rsidR="00C7014A">
        <w:t xml:space="preserve"> </w:t>
      </w:r>
      <w:r w:rsidR="00C7014A" w:rsidRPr="00C7014A">
        <w:t xml:space="preserve">various </w:t>
      </w:r>
      <w:r w:rsidR="00C7014A" w:rsidRPr="00C7014A">
        <w:rPr>
          <w:b/>
          <w:bCs/>
        </w:rPr>
        <w:t>PBIS</w:t>
      </w:r>
      <w:r w:rsidR="00C7014A" w:rsidRPr="00C7014A">
        <w:t xml:space="preserve"> e</w:t>
      </w:r>
      <w:r w:rsidR="00C7014A" w:rsidRPr="00C7014A">
        <w:rPr>
          <w:b/>
        </w:rPr>
        <w:t>ngagement activit</w:t>
      </w:r>
      <w:r w:rsidR="00C7014A">
        <w:rPr>
          <w:b/>
        </w:rPr>
        <w:t xml:space="preserve">ies </w:t>
      </w:r>
      <w:r w:rsidRPr="00C7014A">
        <w:t>with students and famil</w:t>
      </w:r>
      <w:r w:rsidRPr="00C7014A">
        <w:t xml:space="preserve">ies </w:t>
      </w:r>
      <w:r w:rsidR="00560676" w:rsidRPr="00C7014A">
        <w:t>every quarter</w:t>
      </w:r>
      <w:r w:rsidRPr="00C7014A">
        <w:rPr>
          <w:spacing w:val="-2"/>
        </w:rPr>
        <w:t>.</w:t>
      </w:r>
    </w:p>
    <w:p w14:paraId="60C39B0B" w14:textId="77777777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before="41"/>
        <w:ind w:left="1174"/>
      </w:pPr>
      <w:r w:rsidRPr="00C7014A">
        <w:t>Hold</w:t>
      </w:r>
      <w:r w:rsidRPr="00C7014A">
        <w:rPr>
          <w:spacing w:val="-2"/>
        </w:rPr>
        <w:t xml:space="preserve"> </w:t>
      </w:r>
      <w:r w:rsidRPr="00C7014A">
        <w:rPr>
          <w:b/>
        </w:rPr>
        <w:t>parent</w:t>
      </w:r>
      <w:r w:rsidRPr="00C7014A">
        <w:rPr>
          <w:b/>
          <w:spacing w:val="-3"/>
        </w:rPr>
        <w:t xml:space="preserve"> </w:t>
      </w:r>
      <w:r w:rsidRPr="00C7014A">
        <w:rPr>
          <w:b/>
        </w:rPr>
        <w:t>teacher</w:t>
      </w:r>
      <w:r w:rsidRPr="00C7014A">
        <w:rPr>
          <w:b/>
          <w:spacing w:val="-6"/>
        </w:rPr>
        <w:t xml:space="preserve"> </w:t>
      </w:r>
      <w:r w:rsidRPr="00C7014A">
        <w:rPr>
          <w:b/>
        </w:rPr>
        <w:t>conferences</w:t>
      </w:r>
      <w:r w:rsidRPr="00C7014A">
        <w:rPr>
          <w:b/>
          <w:spacing w:val="2"/>
        </w:rPr>
        <w:t xml:space="preserve"> </w:t>
      </w:r>
      <w:r w:rsidRPr="00C7014A">
        <w:t>as</w:t>
      </w:r>
      <w:r w:rsidRPr="00C7014A">
        <w:rPr>
          <w:spacing w:val="-2"/>
        </w:rPr>
        <w:t xml:space="preserve"> requested.</w:t>
      </w:r>
    </w:p>
    <w:p w14:paraId="4B1FE2D7" w14:textId="4677CF0F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before="42"/>
        <w:ind w:left="1174"/>
      </w:pPr>
      <w:r w:rsidRPr="00C7014A">
        <w:t xml:space="preserve">Hold </w:t>
      </w:r>
      <w:r w:rsidRPr="00C7014A">
        <w:rPr>
          <w:b/>
        </w:rPr>
        <w:t xml:space="preserve">technology meets </w:t>
      </w:r>
      <w:r w:rsidRPr="00C7014A">
        <w:t>for students and familie</w:t>
      </w:r>
      <w:r w:rsidR="00560676" w:rsidRPr="00C7014A">
        <w:t xml:space="preserve">s </w:t>
      </w:r>
      <w:r w:rsidRPr="00C7014A">
        <w:rPr>
          <w:spacing w:val="-2"/>
        </w:rPr>
        <w:t>ongoing.</w:t>
      </w:r>
    </w:p>
    <w:p w14:paraId="509C61B4" w14:textId="468F0575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spacing w:line="276" w:lineRule="auto"/>
        <w:ind w:right="1615" w:firstLine="0"/>
        <w:rPr>
          <w:b/>
        </w:rPr>
      </w:pPr>
      <w:r w:rsidRPr="00C7014A">
        <w:t>Highlight</w:t>
      </w:r>
      <w:r w:rsidRPr="00C7014A">
        <w:rPr>
          <w:spacing w:val="-15"/>
        </w:rPr>
        <w:t xml:space="preserve"> </w:t>
      </w:r>
      <w:r w:rsidRPr="00C7014A">
        <w:t>student</w:t>
      </w:r>
      <w:r w:rsidRPr="00C7014A">
        <w:rPr>
          <w:spacing w:val="-10"/>
        </w:rPr>
        <w:t xml:space="preserve"> </w:t>
      </w:r>
      <w:r w:rsidRPr="00C7014A">
        <w:t>academic</w:t>
      </w:r>
      <w:r w:rsidRPr="00C7014A">
        <w:rPr>
          <w:spacing w:val="-10"/>
        </w:rPr>
        <w:t xml:space="preserve"> </w:t>
      </w:r>
      <w:r w:rsidRPr="00C7014A">
        <w:t>achievements</w:t>
      </w:r>
      <w:r w:rsidRPr="00C7014A">
        <w:rPr>
          <w:spacing w:val="-10"/>
        </w:rPr>
        <w:t xml:space="preserve"> </w:t>
      </w:r>
      <w:r w:rsidRPr="00C7014A">
        <w:t>through</w:t>
      </w:r>
      <w:r w:rsidRPr="00C7014A">
        <w:rPr>
          <w:spacing w:val="-10"/>
        </w:rPr>
        <w:t xml:space="preserve"> </w:t>
      </w:r>
      <w:r w:rsidRPr="00C7014A">
        <w:rPr>
          <w:b/>
        </w:rPr>
        <w:t>Quarterly</w:t>
      </w:r>
      <w:r w:rsidRPr="00C7014A">
        <w:rPr>
          <w:b/>
          <w:spacing w:val="-15"/>
        </w:rPr>
        <w:t xml:space="preserve"> </w:t>
      </w:r>
      <w:r w:rsidRPr="00C7014A">
        <w:rPr>
          <w:b/>
        </w:rPr>
        <w:t>Awards presentations</w:t>
      </w:r>
    </w:p>
    <w:p w14:paraId="1A5D1BEC" w14:textId="77777777" w:rsidR="00AD315F" w:rsidRPr="00C7014A" w:rsidRDefault="005E7C33">
      <w:pPr>
        <w:pStyle w:val="ListParagraph"/>
        <w:numPr>
          <w:ilvl w:val="0"/>
          <w:numId w:val="1"/>
        </w:numPr>
        <w:tabs>
          <w:tab w:val="left" w:pos="1174"/>
          <w:tab w:val="left" w:pos="1175"/>
        </w:tabs>
        <w:ind w:left="1174"/>
      </w:pPr>
      <w:r w:rsidRPr="00C7014A">
        <w:t>Provide</w:t>
      </w:r>
      <w:r w:rsidRPr="00C7014A">
        <w:rPr>
          <w:spacing w:val="-2"/>
        </w:rPr>
        <w:t xml:space="preserve"> </w:t>
      </w:r>
      <w:r w:rsidRPr="00C7014A">
        <w:t>families</w:t>
      </w:r>
      <w:r w:rsidRPr="00C7014A">
        <w:rPr>
          <w:spacing w:val="-1"/>
        </w:rPr>
        <w:t xml:space="preserve"> </w:t>
      </w:r>
      <w:r w:rsidRPr="00C7014A">
        <w:t>with</w:t>
      </w:r>
      <w:r w:rsidRPr="00C7014A">
        <w:rPr>
          <w:spacing w:val="-2"/>
        </w:rPr>
        <w:t xml:space="preserve"> </w:t>
      </w:r>
      <w:r w:rsidRPr="00C7014A">
        <w:t>an</w:t>
      </w:r>
      <w:r w:rsidRPr="00C7014A">
        <w:rPr>
          <w:spacing w:val="-1"/>
        </w:rPr>
        <w:t xml:space="preserve"> </w:t>
      </w:r>
      <w:r w:rsidRPr="00C7014A">
        <w:t>insight</w:t>
      </w:r>
      <w:r w:rsidRPr="00C7014A">
        <w:rPr>
          <w:spacing w:val="-1"/>
        </w:rPr>
        <w:t xml:space="preserve"> </w:t>
      </w:r>
      <w:r w:rsidRPr="00C7014A">
        <w:t>into</w:t>
      </w:r>
      <w:r w:rsidRPr="00C7014A">
        <w:rPr>
          <w:spacing w:val="-2"/>
        </w:rPr>
        <w:t xml:space="preserve"> </w:t>
      </w:r>
      <w:r w:rsidRPr="00C7014A">
        <w:t>their</w:t>
      </w:r>
      <w:r w:rsidRPr="00C7014A">
        <w:rPr>
          <w:spacing w:val="-1"/>
        </w:rPr>
        <w:t xml:space="preserve"> </w:t>
      </w:r>
      <w:r w:rsidRPr="00C7014A">
        <w:t>child’s</w:t>
      </w:r>
      <w:r w:rsidRPr="00C7014A">
        <w:rPr>
          <w:spacing w:val="-2"/>
        </w:rPr>
        <w:t xml:space="preserve"> </w:t>
      </w:r>
      <w:r w:rsidRPr="00C7014A">
        <w:t>academic</w:t>
      </w:r>
      <w:r w:rsidRPr="00C7014A">
        <w:rPr>
          <w:spacing w:val="-1"/>
        </w:rPr>
        <w:t xml:space="preserve"> </w:t>
      </w:r>
      <w:r w:rsidRPr="00C7014A">
        <w:t>performance</w:t>
      </w:r>
      <w:r w:rsidRPr="00C7014A">
        <w:rPr>
          <w:spacing w:val="-1"/>
        </w:rPr>
        <w:t xml:space="preserve"> </w:t>
      </w:r>
      <w:r w:rsidRPr="00C7014A">
        <w:rPr>
          <w:spacing w:val="-2"/>
        </w:rPr>
        <w:t>during</w:t>
      </w:r>
    </w:p>
    <w:p w14:paraId="07369094" w14:textId="77777777" w:rsidR="00C7014A" w:rsidRDefault="005E7C33" w:rsidP="00C7014A">
      <w:pPr>
        <w:spacing w:before="42"/>
        <w:ind w:left="820"/>
        <w:rPr>
          <w:b/>
          <w:spacing w:val="-5"/>
        </w:rPr>
      </w:pPr>
      <w:r w:rsidRPr="00C7014A">
        <w:rPr>
          <w:b/>
        </w:rPr>
        <w:t>quarterly</w:t>
      </w:r>
      <w:r w:rsidRPr="00C7014A">
        <w:rPr>
          <w:b/>
          <w:spacing w:val="-9"/>
        </w:rPr>
        <w:t xml:space="preserve"> </w:t>
      </w:r>
      <w:r w:rsidRPr="00C7014A">
        <w:rPr>
          <w:b/>
        </w:rPr>
        <w:t>conferences</w:t>
      </w:r>
      <w:r w:rsidRPr="00C7014A">
        <w:rPr>
          <w:b/>
          <w:spacing w:val="-5"/>
        </w:rPr>
        <w:t xml:space="preserve"> </w:t>
      </w:r>
    </w:p>
    <w:p w14:paraId="078DFAD8" w14:textId="77777777" w:rsidR="00C7014A" w:rsidRDefault="00C7014A" w:rsidP="00C7014A">
      <w:pPr>
        <w:spacing w:before="42"/>
        <w:rPr>
          <w:b/>
          <w:spacing w:val="-5"/>
        </w:rPr>
      </w:pPr>
    </w:p>
    <w:p w14:paraId="35CE8463" w14:textId="5355398F" w:rsidR="00AD315F" w:rsidRPr="00C7014A" w:rsidRDefault="005E7C33" w:rsidP="00C7014A">
      <w:pPr>
        <w:spacing w:before="42"/>
      </w:pPr>
      <w:r w:rsidRPr="00C7014A">
        <w:rPr>
          <w:b/>
        </w:rPr>
        <w:t>Accessibility:</w:t>
      </w:r>
      <w:r w:rsidRPr="00C7014A">
        <w:rPr>
          <w:b/>
          <w:spacing w:val="80"/>
        </w:rPr>
        <w:t xml:space="preserve"> </w:t>
      </w:r>
      <w:r w:rsidRPr="00C7014A">
        <w:t>In carrying out family engagement, all opportunities need to be accessible to parents of limited English proficiency and parents with disabilities.</w:t>
      </w:r>
      <w:r w:rsidRPr="00C7014A">
        <w:rPr>
          <w:spacing w:val="40"/>
        </w:rPr>
        <w:t xml:space="preserve"> </w:t>
      </w:r>
      <w:r w:rsidRPr="00C7014A">
        <w:t>Family engagement efforts will</w:t>
      </w:r>
      <w:r w:rsidRPr="00C7014A">
        <w:rPr>
          <w:spacing w:val="-3"/>
        </w:rPr>
        <w:t xml:space="preserve"> </w:t>
      </w:r>
      <w:r w:rsidRPr="00C7014A">
        <w:t>be</w:t>
      </w:r>
      <w:r w:rsidRPr="00C7014A">
        <w:rPr>
          <w:spacing w:val="-3"/>
        </w:rPr>
        <w:t xml:space="preserve"> </w:t>
      </w:r>
      <w:r w:rsidRPr="00C7014A">
        <w:t>designed</w:t>
      </w:r>
      <w:r w:rsidRPr="00C7014A">
        <w:rPr>
          <w:spacing w:val="-3"/>
        </w:rPr>
        <w:t xml:space="preserve"> </w:t>
      </w:r>
      <w:r w:rsidRPr="00C7014A">
        <w:t>to</w:t>
      </w:r>
      <w:r w:rsidRPr="00C7014A">
        <w:rPr>
          <w:spacing w:val="-3"/>
        </w:rPr>
        <w:t xml:space="preserve"> </w:t>
      </w:r>
      <w:r w:rsidRPr="00C7014A">
        <w:t>include</w:t>
      </w:r>
      <w:r w:rsidRPr="00C7014A">
        <w:rPr>
          <w:spacing w:val="-3"/>
        </w:rPr>
        <w:t xml:space="preserve"> </w:t>
      </w:r>
      <w:r w:rsidRPr="00C7014A">
        <w:t>flexible</w:t>
      </w:r>
      <w:r w:rsidRPr="00C7014A">
        <w:rPr>
          <w:spacing w:val="-3"/>
        </w:rPr>
        <w:t xml:space="preserve"> </w:t>
      </w:r>
      <w:r w:rsidRPr="00C7014A">
        <w:t>meeting</w:t>
      </w:r>
      <w:r w:rsidRPr="00C7014A">
        <w:rPr>
          <w:spacing w:val="-3"/>
        </w:rPr>
        <w:t xml:space="preserve"> </w:t>
      </w:r>
      <w:r w:rsidRPr="00C7014A">
        <w:t>times</w:t>
      </w:r>
      <w:r w:rsidRPr="00C7014A">
        <w:rPr>
          <w:spacing w:val="-3"/>
        </w:rPr>
        <w:t xml:space="preserve"> </w:t>
      </w:r>
      <w:r w:rsidRPr="00C7014A">
        <w:t>along</w:t>
      </w:r>
      <w:r w:rsidRPr="00C7014A">
        <w:rPr>
          <w:spacing w:val="-3"/>
        </w:rPr>
        <w:t xml:space="preserve"> </w:t>
      </w:r>
      <w:r w:rsidRPr="00C7014A">
        <w:t>with</w:t>
      </w:r>
      <w:r w:rsidRPr="00C7014A">
        <w:rPr>
          <w:spacing w:val="-3"/>
        </w:rPr>
        <w:t xml:space="preserve"> </w:t>
      </w:r>
      <w:r w:rsidRPr="00C7014A">
        <w:t>translation</w:t>
      </w:r>
      <w:r w:rsidRPr="00C7014A">
        <w:rPr>
          <w:spacing w:val="-3"/>
        </w:rPr>
        <w:t xml:space="preserve"> </w:t>
      </w:r>
      <w:r w:rsidRPr="00C7014A">
        <w:t>when</w:t>
      </w:r>
      <w:r w:rsidRPr="00C7014A">
        <w:rPr>
          <w:spacing w:val="-3"/>
        </w:rPr>
        <w:t xml:space="preserve"> </w:t>
      </w:r>
      <w:r w:rsidRPr="00C7014A">
        <w:t>pos</w:t>
      </w:r>
      <w:r w:rsidRPr="00C7014A">
        <w:t>sible.</w:t>
      </w:r>
      <w:r w:rsidRPr="00C7014A">
        <w:rPr>
          <w:spacing w:val="-8"/>
        </w:rPr>
        <w:t xml:space="preserve"> </w:t>
      </w:r>
      <w:r w:rsidRPr="00C7014A">
        <w:t>Through building a relationship with all families, we will ensure that families are supported in</w:t>
      </w:r>
    </w:p>
    <w:p w14:paraId="4EB994EE" w14:textId="77777777" w:rsidR="00AD315F" w:rsidRPr="00C7014A" w:rsidRDefault="005E7C33">
      <w:pPr>
        <w:pStyle w:val="BodyText"/>
        <w:ind w:left="100"/>
        <w:rPr>
          <w:sz w:val="22"/>
          <w:szCs w:val="22"/>
        </w:rPr>
      </w:pPr>
      <w:r w:rsidRPr="00C7014A">
        <w:rPr>
          <w:sz w:val="22"/>
          <w:szCs w:val="22"/>
        </w:rPr>
        <w:t>e</w:t>
      </w:r>
      <w:r w:rsidRPr="00C7014A">
        <w:rPr>
          <w:sz w:val="22"/>
          <w:szCs w:val="22"/>
        </w:rPr>
        <w:t xml:space="preserve">ngagement </w:t>
      </w:r>
      <w:r w:rsidRPr="00C7014A">
        <w:rPr>
          <w:spacing w:val="-2"/>
          <w:sz w:val="22"/>
          <w:szCs w:val="22"/>
        </w:rPr>
        <w:t>efforts.</w:t>
      </w:r>
    </w:p>
    <w:sectPr w:rsidR="00AD315F" w:rsidRPr="00C7014A" w:rsidSect="00C7014A">
      <w:headerReference w:type="default" r:id="rId7"/>
      <w:pgSz w:w="12240" w:h="15840"/>
      <w:pgMar w:top="1440" w:right="1440" w:bottom="1440" w:left="1440" w:header="7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F37A" w14:textId="77777777" w:rsidR="005E7C33" w:rsidRDefault="005E7C33">
      <w:r>
        <w:separator/>
      </w:r>
    </w:p>
  </w:endnote>
  <w:endnote w:type="continuationSeparator" w:id="0">
    <w:p w14:paraId="1E13CFEE" w14:textId="77777777" w:rsidR="005E7C33" w:rsidRDefault="005E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AE47" w14:textId="77777777" w:rsidR="005E7C33" w:rsidRDefault="005E7C33">
      <w:r>
        <w:separator/>
      </w:r>
    </w:p>
  </w:footnote>
  <w:footnote w:type="continuationSeparator" w:id="0">
    <w:p w14:paraId="5269D8F1" w14:textId="77777777" w:rsidR="005E7C33" w:rsidRDefault="005E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DE2A" w14:textId="77777777" w:rsidR="00AD315F" w:rsidRDefault="005E7C33">
    <w:pPr>
      <w:pStyle w:val="BodyText"/>
      <w:spacing w:line="14" w:lineRule="auto"/>
      <w:ind w:left="0"/>
      <w:rPr>
        <w:sz w:val="20"/>
      </w:rPr>
    </w:pPr>
    <w:r>
      <w:pict w14:anchorId="667BD10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133.2pt;margin-top:12.25pt;width:345.65pt;height:52.65pt;z-index:-251658752;mso-position-horizontal-relative:page;mso-position-vertical-relative:page" filled="f" stroked="f">
          <v:textbox inset="0,0,0,0">
            <w:txbxContent>
              <w:p w14:paraId="370FA110" w14:textId="77777777" w:rsidR="00AD315F" w:rsidRDefault="005E7C33">
                <w:pPr>
                  <w:spacing w:before="4"/>
                  <w:ind w:left="8" w:right="8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 xml:space="preserve">Longview </w:t>
                </w:r>
                <w:r>
                  <w:rPr>
                    <w:b/>
                    <w:spacing w:val="-2"/>
                    <w:sz w:val="36"/>
                  </w:rPr>
                  <w:t>School</w:t>
                </w:r>
              </w:p>
              <w:p w14:paraId="6DA2A545" w14:textId="7365DD0A" w:rsidR="00AD315F" w:rsidRDefault="005E7C33">
                <w:pPr>
                  <w:ind w:left="8" w:right="8"/>
                  <w:jc w:val="center"/>
                  <w:rPr>
                    <w:b/>
                    <w:sz w:val="36"/>
                  </w:rPr>
                </w:pPr>
                <w:r>
                  <w:rPr>
                    <w:b/>
                    <w:sz w:val="36"/>
                  </w:rPr>
                  <w:t>Title</w:t>
                </w:r>
                <w:r>
                  <w:rPr>
                    <w:b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I</w:t>
                </w:r>
                <w:r>
                  <w:rPr>
                    <w:b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Family</w:t>
                </w:r>
                <w:r>
                  <w:rPr>
                    <w:b/>
                    <w:spacing w:val="-6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Engagement</w:t>
                </w:r>
                <w:r>
                  <w:rPr>
                    <w:b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Policy,</w:t>
                </w:r>
                <w:r>
                  <w:rPr>
                    <w:b/>
                    <w:spacing w:val="-5"/>
                    <w:sz w:val="36"/>
                  </w:rPr>
                  <w:t xml:space="preserve"> </w:t>
                </w:r>
                <w:r>
                  <w:rPr>
                    <w:b/>
                    <w:sz w:val="36"/>
                  </w:rPr>
                  <w:t>202</w:t>
                </w:r>
                <w:r w:rsidR="00842DBD">
                  <w:rPr>
                    <w:b/>
                    <w:sz w:val="36"/>
                  </w:rPr>
                  <w:t>2</w:t>
                </w:r>
                <w:r>
                  <w:rPr>
                    <w:b/>
                    <w:sz w:val="36"/>
                  </w:rPr>
                  <w:t>-</w:t>
                </w:r>
                <w:r>
                  <w:rPr>
                    <w:b/>
                    <w:spacing w:val="-4"/>
                    <w:sz w:val="36"/>
                  </w:rPr>
                  <w:t>202</w:t>
                </w:r>
                <w:r w:rsidR="00842DBD">
                  <w:rPr>
                    <w:b/>
                    <w:spacing w:val="-4"/>
                    <w:sz w:val="36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98F"/>
    <w:multiLevelType w:val="hybridMultilevel"/>
    <w:tmpl w:val="C3787F74"/>
    <w:lvl w:ilvl="0" w:tplc="21E246D4">
      <w:numFmt w:val="bullet"/>
      <w:lvlText w:val="●"/>
      <w:lvlJc w:val="left"/>
      <w:pPr>
        <w:ind w:left="82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B8506A">
      <w:numFmt w:val="bullet"/>
      <w:lvlText w:val="○"/>
      <w:lvlJc w:val="left"/>
      <w:pPr>
        <w:ind w:left="154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1EA2B68">
      <w:numFmt w:val="bullet"/>
      <w:lvlText w:val="•"/>
      <w:lvlJc w:val="left"/>
      <w:pPr>
        <w:ind w:left="1900" w:hanging="355"/>
      </w:pPr>
      <w:rPr>
        <w:rFonts w:hint="default"/>
        <w:lang w:val="en-US" w:eastAsia="en-US" w:bidi="ar-SA"/>
      </w:rPr>
    </w:lvl>
    <w:lvl w:ilvl="3" w:tplc="AEC8BD24">
      <w:numFmt w:val="bullet"/>
      <w:lvlText w:val="•"/>
      <w:lvlJc w:val="left"/>
      <w:pPr>
        <w:ind w:left="2852" w:hanging="355"/>
      </w:pPr>
      <w:rPr>
        <w:rFonts w:hint="default"/>
        <w:lang w:val="en-US" w:eastAsia="en-US" w:bidi="ar-SA"/>
      </w:rPr>
    </w:lvl>
    <w:lvl w:ilvl="4" w:tplc="9A6EDCA4">
      <w:numFmt w:val="bullet"/>
      <w:lvlText w:val="•"/>
      <w:lvlJc w:val="left"/>
      <w:pPr>
        <w:ind w:left="3805" w:hanging="355"/>
      </w:pPr>
      <w:rPr>
        <w:rFonts w:hint="default"/>
        <w:lang w:val="en-US" w:eastAsia="en-US" w:bidi="ar-SA"/>
      </w:rPr>
    </w:lvl>
    <w:lvl w:ilvl="5" w:tplc="13CAA2BE">
      <w:numFmt w:val="bullet"/>
      <w:lvlText w:val="•"/>
      <w:lvlJc w:val="left"/>
      <w:pPr>
        <w:ind w:left="4757" w:hanging="355"/>
      </w:pPr>
      <w:rPr>
        <w:rFonts w:hint="default"/>
        <w:lang w:val="en-US" w:eastAsia="en-US" w:bidi="ar-SA"/>
      </w:rPr>
    </w:lvl>
    <w:lvl w:ilvl="6" w:tplc="F89C1200">
      <w:numFmt w:val="bullet"/>
      <w:lvlText w:val="•"/>
      <w:lvlJc w:val="left"/>
      <w:pPr>
        <w:ind w:left="5710" w:hanging="355"/>
      </w:pPr>
      <w:rPr>
        <w:rFonts w:hint="default"/>
        <w:lang w:val="en-US" w:eastAsia="en-US" w:bidi="ar-SA"/>
      </w:rPr>
    </w:lvl>
    <w:lvl w:ilvl="7" w:tplc="EA7C1D2C">
      <w:numFmt w:val="bullet"/>
      <w:lvlText w:val="•"/>
      <w:lvlJc w:val="left"/>
      <w:pPr>
        <w:ind w:left="6662" w:hanging="355"/>
      </w:pPr>
      <w:rPr>
        <w:rFonts w:hint="default"/>
        <w:lang w:val="en-US" w:eastAsia="en-US" w:bidi="ar-SA"/>
      </w:rPr>
    </w:lvl>
    <w:lvl w:ilvl="8" w:tplc="A6B85658">
      <w:numFmt w:val="bullet"/>
      <w:lvlText w:val="•"/>
      <w:lvlJc w:val="left"/>
      <w:pPr>
        <w:ind w:left="7615" w:hanging="355"/>
      </w:pPr>
      <w:rPr>
        <w:rFonts w:hint="default"/>
        <w:lang w:val="en-US" w:eastAsia="en-US" w:bidi="ar-SA"/>
      </w:rPr>
    </w:lvl>
  </w:abstractNum>
  <w:abstractNum w:abstractNumId="1" w15:restartNumberingAfterBreak="0">
    <w:nsid w:val="69AD5BC7"/>
    <w:multiLevelType w:val="hybridMultilevel"/>
    <w:tmpl w:val="47B44A50"/>
    <w:lvl w:ilvl="0" w:tplc="69986318">
      <w:numFmt w:val="bullet"/>
      <w:lvlText w:val="●"/>
      <w:lvlJc w:val="left"/>
      <w:pPr>
        <w:ind w:left="820" w:hanging="40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183C3174">
      <w:numFmt w:val="bullet"/>
      <w:lvlText w:val="•"/>
      <w:lvlJc w:val="left"/>
      <w:pPr>
        <w:ind w:left="1690" w:hanging="401"/>
      </w:pPr>
      <w:rPr>
        <w:rFonts w:hint="default"/>
        <w:lang w:val="en-US" w:eastAsia="en-US" w:bidi="ar-SA"/>
      </w:rPr>
    </w:lvl>
    <w:lvl w:ilvl="2" w:tplc="B3C2BDAE">
      <w:numFmt w:val="bullet"/>
      <w:lvlText w:val="•"/>
      <w:lvlJc w:val="left"/>
      <w:pPr>
        <w:ind w:left="2560" w:hanging="401"/>
      </w:pPr>
      <w:rPr>
        <w:rFonts w:hint="default"/>
        <w:lang w:val="en-US" w:eastAsia="en-US" w:bidi="ar-SA"/>
      </w:rPr>
    </w:lvl>
    <w:lvl w:ilvl="3" w:tplc="493C0BCA">
      <w:numFmt w:val="bullet"/>
      <w:lvlText w:val="•"/>
      <w:lvlJc w:val="left"/>
      <w:pPr>
        <w:ind w:left="3430" w:hanging="401"/>
      </w:pPr>
      <w:rPr>
        <w:rFonts w:hint="default"/>
        <w:lang w:val="en-US" w:eastAsia="en-US" w:bidi="ar-SA"/>
      </w:rPr>
    </w:lvl>
    <w:lvl w:ilvl="4" w:tplc="935CA91A">
      <w:numFmt w:val="bullet"/>
      <w:lvlText w:val="•"/>
      <w:lvlJc w:val="left"/>
      <w:pPr>
        <w:ind w:left="4300" w:hanging="401"/>
      </w:pPr>
      <w:rPr>
        <w:rFonts w:hint="default"/>
        <w:lang w:val="en-US" w:eastAsia="en-US" w:bidi="ar-SA"/>
      </w:rPr>
    </w:lvl>
    <w:lvl w:ilvl="5" w:tplc="E3F6160A">
      <w:numFmt w:val="bullet"/>
      <w:lvlText w:val="•"/>
      <w:lvlJc w:val="left"/>
      <w:pPr>
        <w:ind w:left="5170" w:hanging="401"/>
      </w:pPr>
      <w:rPr>
        <w:rFonts w:hint="default"/>
        <w:lang w:val="en-US" w:eastAsia="en-US" w:bidi="ar-SA"/>
      </w:rPr>
    </w:lvl>
    <w:lvl w:ilvl="6" w:tplc="E81AE26E">
      <w:numFmt w:val="bullet"/>
      <w:lvlText w:val="•"/>
      <w:lvlJc w:val="left"/>
      <w:pPr>
        <w:ind w:left="6040" w:hanging="401"/>
      </w:pPr>
      <w:rPr>
        <w:rFonts w:hint="default"/>
        <w:lang w:val="en-US" w:eastAsia="en-US" w:bidi="ar-SA"/>
      </w:rPr>
    </w:lvl>
    <w:lvl w:ilvl="7" w:tplc="386036F0">
      <w:numFmt w:val="bullet"/>
      <w:lvlText w:val="•"/>
      <w:lvlJc w:val="left"/>
      <w:pPr>
        <w:ind w:left="6910" w:hanging="401"/>
      </w:pPr>
      <w:rPr>
        <w:rFonts w:hint="default"/>
        <w:lang w:val="en-US" w:eastAsia="en-US" w:bidi="ar-SA"/>
      </w:rPr>
    </w:lvl>
    <w:lvl w:ilvl="8" w:tplc="E5629C02">
      <w:numFmt w:val="bullet"/>
      <w:lvlText w:val="•"/>
      <w:lvlJc w:val="left"/>
      <w:pPr>
        <w:ind w:left="7780" w:hanging="4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315F"/>
    <w:rsid w:val="00560676"/>
    <w:rsid w:val="005E7C33"/>
    <w:rsid w:val="00842DBD"/>
    <w:rsid w:val="00AD315F"/>
    <w:rsid w:val="00C7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FDDCB0"/>
  <w15:docId w15:val="{1C53F43D-F486-4E61-8F15-531B23C8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" w:right="8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74" w:hanging="355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4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4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B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21-22 Longview School Title 1 Fam Engagement Policy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21-22 Longview School Title 1 Fam Engagement Policy</dc:title>
  <cp:lastModifiedBy>Cheryl Johnson _ Staff - LongviewHS</cp:lastModifiedBy>
  <cp:revision>2</cp:revision>
  <dcterms:created xsi:type="dcterms:W3CDTF">2022-09-27T14:10:00Z</dcterms:created>
  <dcterms:modified xsi:type="dcterms:W3CDTF">2022-09-27T14:49:00Z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m96 Google Docs Renderer</vt:lpwstr>
  </property>
</Properties>
</file>